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E7" w:rsidRDefault="007A7BE7" w:rsidP="007A7BE7">
      <w:pPr>
        <w:pStyle w:val="a3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Fonts w:ascii="Open Sans" w:hAnsi="Open Sans" w:cs="Arial"/>
          <w:b/>
          <w:bCs/>
          <w:color w:val="333333"/>
          <w:sz w:val="28"/>
          <w:szCs w:val="28"/>
        </w:rPr>
        <w:t>Статистические данные и показатели, характеризующие состояние и динамику развития экономической,</w:t>
      </w:r>
      <w:r w:rsidR="003A749E">
        <w:rPr>
          <w:rFonts w:ascii="Open Sans" w:hAnsi="Open Sans" w:cs="Arial"/>
          <w:b/>
          <w:bCs/>
          <w:color w:val="333333"/>
          <w:sz w:val="28"/>
          <w:szCs w:val="28"/>
        </w:rPr>
        <w:t xml:space="preserve"> </w:t>
      </w:r>
      <w:r>
        <w:rPr>
          <w:rFonts w:ascii="Open Sans" w:hAnsi="Open Sans" w:cs="Arial"/>
          <w:b/>
          <w:bCs/>
          <w:color w:val="333333"/>
          <w:sz w:val="28"/>
          <w:szCs w:val="28"/>
        </w:rPr>
        <w:t>социальной и иных сфер жизнедеятельности</w:t>
      </w:r>
      <w:r>
        <w:rPr>
          <w:rFonts w:ascii="Open Sans" w:hAnsi="Open Sans" w:cs="Arial"/>
          <w:b/>
          <w:bCs/>
          <w:color w:val="333333"/>
          <w:sz w:val="17"/>
          <w:szCs w:val="17"/>
        </w:rPr>
        <w:t> </w:t>
      </w:r>
    </w:p>
    <w:p w:rsidR="007A7BE7" w:rsidRDefault="008705B9" w:rsidP="007A7BE7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8705B9">
        <w:rPr>
          <w:rFonts w:ascii="Tahoma" w:eastAsia="Times New Roman" w:hAnsi="Tahoma" w:cs="Tahoma"/>
          <w:color w:val="454442"/>
          <w:sz w:val="19"/>
          <w:szCs w:val="19"/>
        </w:rPr>
        <w:t>Основной целью социально-экономического развития сельского поселения является улучшение качества жизни населения.</w:t>
      </w:r>
    </w:p>
    <w:p w:rsidR="007A7BE7" w:rsidRDefault="00360812" w:rsidP="007A7BE7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>
        <w:rPr>
          <w:rFonts w:ascii="Tahoma" w:eastAsia="Times New Roman" w:hAnsi="Tahoma" w:cs="Tahoma"/>
          <w:color w:val="454442"/>
          <w:sz w:val="19"/>
          <w:szCs w:val="19"/>
        </w:rPr>
        <w:t xml:space="preserve">Цели и задачи </w:t>
      </w:r>
      <w:r w:rsidR="008705B9" w:rsidRPr="008705B9">
        <w:rPr>
          <w:rFonts w:ascii="Tahoma" w:eastAsia="Times New Roman" w:hAnsi="Tahoma" w:cs="Tahoma"/>
          <w:color w:val="454442"/>
          <w:sz w:val="19"/>
          <w:szCs w:val="19"/>
        </w:rPr>
        <w:t>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:rsidR="007A7BE7" w:rsidRDefault="007A7BE7" w:rsidP="007A7BE7">
      <w:pPr>
        <w:spacing w:after="0" w:line="240" w:lineRule="auto"/>
        <w:ind w:left="360"/>
        <w:rPr>
          <w:rFonts w:ascii="Tahoma" w:eastAsia="Times New Roman" w:hAnsi="Tahoma" w:cs="Tahoma"/>
          <w:b/>
          <w:bCs/>
          <w:color w:val="454442"/>
          <w:sz w:val="19"/>
        </w:rPr>
      </w:pPr>
    </w:p>
    <w:p w:rsidR="007A7BE7" w:rsidRDefault="008705B9" w:rsidP="007A7BE7">
      <w:pPr>
        <w:spacing w:after="0" w:line="240" w:lineRule="auto"/>
        <w:ind w:left="360"/>
        <w:rPr>
          <w:rFonts w:ascii="Tahoma" w:eastAsia="Times New Roman" w:hAnsi="Tahoma" w:cs="Tahoma"/>
          <w:b/>
          <w:bCs/>
          <w:color w:val="454442"/>
          <w:sz w:val="19"/>
        </w:rPr>
      </w:pPr>
      <w:r w:rsidRPr="008705B9">
        <w:rPr>
          <w:rFonts w:ascii="Tahoma" w:eastAsia="Times New Roman" w:hAnsi="Tahoma" w:cs="Tahoma"/>
          <w:b/>
          <w:bCs/>
          <w:color w:val="454442"/>
          <w:sz w:val="19"/>
        </w:rPr>
        <w:t>.  </w:t>
      </w:r>
      <w:r w:rsidR="007A7BE7">
        <w:rPr>
          <w:rFonts w:ascii="Tahoma" w:eastAsia="Times New Roman" w:hAnsi="Tahoma" w:cs="Tahoma"/>
          <w:b/>
          <w:bCs/>
          <w:color w:val="454442"/>
          <w:sz w:val="19"/>
        </w:rPr>
        <w:t xml:space="preserve">                                  </w:t>
      </w:r>
      <w:r w:rsidRPr="008705B9">
        <w:rPr>
          <w:rFonts w:ascii="Tahoma" w:eastAsia="Times New Roman" w:hAnsi="Tahoma" w:cs="Tahoma"/>
          <w:b/>
          <w:bCs/>
          <w:color w:val="454442"/>
          <w:sz w:val="19"/>
        </w:rPr>
        <w:t>    Социально-демографической ситуации</w:t>
      </w:r>
    </w:p>
    <w:p w:rsidR="007A7BE7" w:rsidRPr="008705B9" w:rsidRDefault="007A7BE7" w:rsidP="007A7BE7">
      <w:pPr>
        <w:spacing w:after="0" w:line="240" w:lineRule="auto"/>
        <w:ind w:left="360"/>
        <w:rPr>
          <w:rFonts w:ascii="Tahoma" w:eastAsia="Times New Roman" w:hAnsi="Tahoma" w:cs="Tahoma"/>
          <w:color w:val="454442"/>
          <w:sz w:val="19"/>
          <w:szCs w:val="19"/>
        </w:rPr>
      </w:pPr>
    </w:p>
    <w:p w:rsidR="008705B9" w:rsidRPr="008705B9" w:rsidRDefault="00360812" w:rsidP="007A7BE7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>
        <w:rPr>
          <w:rFonts w:ascii="Tahoma" w:eastAsia="Times New Roman" w:hAnsi="Tahoma" w:cs="Tahoma"/>
          <w:color w:val="454442"/>
          <w:sz w:val="19"/>
          <w:szCs w:val="19"/>
        </w:rPr>
        <w:t>  В Брацлавском</w:t>
      </w:r>
      <w:r w:rsidR="008705B9" w:rsidRPr="008705B9">
        <w:rPr>
          <w:rFonts w:ascii="Tahoma" w:eastAsia="Times New Roman" w:hAnsi="Tahoma" w:cs="Tahoma"/>
          <w:color w:val="454442"/>
          <w:sz w:val="19"/>
          <w:szCs w:val="19"/>
        </w:rPr>
        <w:t xml:space="preserve"> сел</w:t>
      </w:r>
      <w:r>
        <w:rPr>
          <w:rFonts w:ascii="Tahoma" w:eastAsia="Times New Roman" w:hAnsi="Tahoma" w:cs="Tahoma"/>
          <w:color w:val="454442"/>
          <w:sz w:val="19"/>
          <w:szCs w:val="19"/>
        </w:rPr>
        <w:t>ьском поселении на 1 января 2018</w:t>
      </w:r>
      <w:r w:rsidR="008705B9" w:rsidRPr="008705B9">
        <w:rPr>
          <w:rFonts w:ascii="Tahoma" w:eastAsia="Times New Roman" w:hAnsi="Tahoma" w:cs="Tahoma"/>
          <w:color w:val="454442"/>
          <w:sz w:val="19"/>
          <w:szCs w:val="19"/>
        </w:rPr>
        <w:t xml:space="preserve"> года численность пос</w:t>
      </w:r>
      <w:r>
        <w:rPr>
          <w:rFonts w:ascii="Tahoma" w:eastAsia="Times New Roman" w:hAnsi="Tahoma" w:cs="Tahoma"/>
          <w:color w:val="454442"/>
          <w:sz w:val="19"/>
          <w:szCs w:val="19"/>
        </w:rPr>
        <w:t xml:space="preserve">тоянного населения </w:t>
      </w:r>
      <w:r w:rsidR="008705B9" w:rsidRPr="008705B9">
        <w:rPr>
          <w:rFonts w:ascii="Tahoma" w:eastAsia="Times New Roman" w:hAnsi="Tahoma" w:cs="Tahoma"/>
          <w:color w:val="454442"/>
          <w:sz w:val="19"/>
          <w:szCs w:val="19"/>
        </w:rPr>
        <w:t xml:space="preserve"> </w:t>
      </w:r>
      <w:r>
        <w:rPr>
          <w:rFonts w:ascii="Tahoma" w:eastAsia="Times New Roman" w:hAnsi="Tahoma" w:cs="Tahoma"/>
          <w:color w:val="454442"/>
          <w:sz w:val="19"/>
          <w:szCs w:val="19"/>
        </w:rPr>
        <w:t xml:space="preserve">   1574 человек, из них </w:t>
      </w:r>
      <w:r w:rsidR="00315E42">
        <w:rPr>
          <w:rFonts w:ascii="Tahoma" w:eastAsia="Times New Roman" w:hAnsi="Tahoma" w:cs="Tahoma"/>
          <w:color w:val="454442"/>
          <w:sz w:val="19"/>
          <w:szCs w:val="19"/>
        </w:rPr>
        <w:t>311</w:t>
      </w:r>
      <w:r>
        <w:rPr>
          <w:rFonts w:ascii="Tahoma" w:eastAsia="Times New Roman" w:hAnsi="Tahoma" w:cs="Tahoma"/>
          <w:color w:val="454442"/>
          <w:sz w:val="19"/>
          <w:szCs w:val="19"/>
        </w:rPr>
        <w:t xml:space="preserve"> </w:t>
      </w:r>
      <w:r w:rsidR="008705B9" w:rsidRPr="008705B9">
        <w:rPr>
          <w:rFonts w:ascii="Tahoma" w:eastAsia="Times New Roman" w:hAnsi="Tahoma" w:cs="Tahoma"/>
          <w:color w:val="454442"/>
          <w:sz w:val="19"/>
          <w:szCs w:val="19"/>
        </w:rPr>
        <w:t xml:space="preserve"> человек граждан пожи</w:t>
      </w:r>
      <w:r w:rsidR="00315E42">
        <w:rPr>
          <w:rFonts w:ascii="Tahoma" w:eastAsia="Times New Roman" w:hAnsi="Tahoma" w:cs="Tahoma"/>
          <w:color w:val="454442"/>
          <w:sz w:val="19"/>
          <w:szCs w:val="19"/>
        </w:rPr>
        <w:t xml:space="preserve">лого возраста, что составляет  20 </w:t>
      </w:r>
      <w:r w:rsidR="008705B9" w:rsidRPr="008705B9">
        <w:rPr>
          <w:rFonts w:ascii="Tahoma" w:eastAsia="Times New Roman" w:hAnsi="Tahoma" w:cs="Tahoma"/>
          <w:color w:val="454442"/>
          <w:sz w:val="19"/>
          <w:szCs w:val="19"/>
        </w:rPr>
        <w:t>% от общей числе</w:t>
      </w:r>
      <w:r>
        <w:rPr>
          <w:rFonts w:ascii="Tahoma" w:eastAsia="Times New Roman" w:hAnsi="Tahoma" w:cs="Tahoma"/>
          <w:color w:val="454442"/>
          <w:sz w:val="19"/>
          <w:szCs w:val="19"/>
        </w:rPr>
        <w:t xml:space="preserve">нности населения. В  Брацлавском </w:t>
      </w:r>
      <w:r w:rsidR="008705B9" w:rsidRPr="008705B9">
        <w:rPr>
          <w:rFonts w:ascii="Tahoma" w:eastAsia="Times New Roman" w:hAnsi="Tahoma" w:cs="Tahoma"/>
          <w:color w:val="454442"/>
          <w:sz w:val="19"/>
          <w:szCs w:val="19"/>
        </w:rPr>
        <w:t>с</w:t>
      </w:r>
      <w:r>
        <w:rPr>
          <w:rFonts w:ascii="Tahoma" w:eastAsia="Times New Roman" w:hAnsi="Tahoma" w:cs="Tahoma"/>
          <w:color w:val="454442"/>
          <w:sz w:val="19"/>
          <w:szCs w:val="19"/>
        </w:rPr>
        <w:t>ельском поселении  проживает 352 ребенка</w:t>
      </w:r>
      <w:r w:rsidR="008705B9" w:rsidRPr="008705B9">
        <w:rPr>
          <w:rFonts w:ascii="Tahoma" w:eastAsia="Times New Roman" w:hAnsi="Tahoma" w:cs="Tahoma"/>
          <w:color w:val="454442"/>
          <w:sz w:val="19"/>
          <w:szCs w:val="19"/>
        </w:rPr>
        <w:t xml:space="preserve"> в возрасте до 18 лет.</w:t>
      </w:r>
    </w:p>
    <w:p w:rsidR="008705B9" w:rsidRPr="008705B9" w:rsidRDefault="00360812" w:rsidP="007A7BE7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>
        <w:rPr>
          <w:rFonts w:ascii="Tahoma" w:eastAsia="Times New Roman" w:hAnsi="Tahoma" w:cs="Tahoma"/>
          <w:color w:val="454442"/>
          <w:sz w:val="19"/>
          <w:szCs w:val="19"/>
        </w:rPr>
        <w:t>В 2017</w:t>
      </w:r>
      <w:r w:rsidR="00315E42">
        <w:rPr>
          <w:rFonts w:ascii="Tahoma" w:eastAsia="Times New Roman" w:hAnsi="Tahoma" w:cs="Tahoma"/>
          <w:color w:val="454442"/>
          <w:sz w:val="19"/>
          <w:szCs w:val="19"/>
        </w:rPr>
        <w:t>г.ч</w:t>
      </w:r>
      <w:r>
        <w:rPr>
          <w:rFonts w:ascii="Tahoma" w:eastAsia="Times New Roman" w:hAnsi="Tahoma" w:cs="Tahoma"/>
          <w:color w:val="454442"/>
          <w:sz w:val="19"/>
          <w:szCs w:val="19"/>
        </w:rPr>
        <w:t>исло умерших составило 12</w:t>
      </w:r>
      <w:r w:rsidR="008705B9" w:rsidRPr="008705B9">
        <w:rPr>
          <w:rFonts w:ascii="Tahoma" w:eastAsia="Times New Roman" w:hAnsi="Tahoma" w:cs="Tahoma"/>
          <w:color w:val="454442"/>
          <w:sz w:val="19"/>
          <w:szCs w:val="19"/>
        </w:rPr>
        <w:t xml:space="preserve"> человек, чи</w:t>
      </w:r>
      <w:r>
        <w:rPr>
          <w:rFonts w:ascii="Tahoma" w:eastAsia="Times New Roman" w:hAnsi="Tahoma" w:cs="Tahoma"/>
          <w:color w:val="454442"/>
          <w:sz w:val="19"/>
          <w:szCs w:val="19"/>
        </w:rPr>
        <w:t xml:space="preserve">сло родившихся 7 человек. </w:t>
      </w:r>
      <w:r w:rsidR="008705B9" w:rsidRPr="008705B9">
        <w:rPr>
          <w:rFonts w:ascii="Tahoma" w:eastAsia="Times New Roman" w:hAnsi="Tahoma" w:cs="Tahoma"/>
          <w:color w:val="454442"/>
          <w:sz w:val="19"/>
          <w:szCs w:val="19"/>
        </w:rPr>
        <w:t xml:space="preserve"> Средняя  продолжительность жизни умерших - 66 лет.</w:t>
      </w:r>
    </w:p>
    <w:p w:rsidR="008705B9" w:rsidRPr="008705B9" w:rsidRDefault="008705B9" w:rsidP="007A7BE7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8705B9">
        <w:rPr>
          <w:rFonts w:ascii="Tahoma" w:eastAsia="Times New Roman" w:hAnsi="Tahoma" w:cs="Tahoma"/>
          <w:color w:val="454442"/>
          <w:sz w:val="19"/>
          <w:szCs w:val="19"/>
        </w:rPr>
        <w:t> Стимулированию рождаемости будет способство</w:t>
      </w:r>
      <w:r w:rsidR="00360812">
        <w:rPr>
          <w:rFonts w:ascii="Tahoma" w:eastAsia="Times New Roman" w:hAnsi="Tahoma" w:cs="Tahoma"/>
          <w:color w:val="454442"/>
          <w:sz w:val="19"/>
          <w:szCs w:val="19"/>
        </w:rPr>
        <w:t>вать укрепление и</w:t>
      </w:r>
      <w:r w:rsidRPr="008705B9">
        <w:rPr>
          <w:rFonts w:ascii="Tahoma" w:eastAsia="Times New Roman" w:hAnsi="Tahoma" w:cs="Tahoma"/>
          <w:color w:val="454442"/>
          <w:sz w:val="19"/>
          <w:szCs w:val="19"/>
        </w:rPr>
        <w:t xml:space="preserve"> рост благосостояния населения, организация  социальной защиты и материальной помощи молодым, многодетным и малообеспеченным семьям.</w:t>
      </w:r>
    </w:p>
    <w:p w:rsidR="00360812" w:rsidRDefault="008705B9" w:rsidP="007A7BE7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8705B9">
        <w:rPr>
          <w:rFonts w:ascii="Tahoma" w:eastAsia="Times New Roman" w:hAnsi="Tahoma" w:cs="Tahoma"/>
          <w:color w:val="454442"/>
          <w:sz w:val="19"/>
          <w:szCs w:val="19"/>
        </w:rPr>
        <w:t>  В поселени</w:t>
      </w:r>
      <w:r w:rsidR="00360812">
        <w:rPr>
          <w:rFonts w:ascii="Tahoma" w:eastAsia="Times New Roman" w:hAnsi="Tahoma" w:cs="Tahoma"/>
          <w:color w:val="454442"/>
          <w:sz w:val="19"/>
          <w:szCs w:val="19"/>
        </w:rPr>
        <w:t>и  трудоспособного населения 800</w:t>
      </w:r>
      <w:r w:rsidRPr="008705B9">
        <w:rPr>
          <w:rFonts w:ascii="Tahoma" w:eastAsia="Times New Roman" w:hAnsi="Tahoma" w:cs="Tahoma"/>
          <w:color w:val="454442"/>
          <w:sz w:val="19"/>
          <w:szCs w:val="19"/>
        </w:rPr>
        <w:t xml:space="preserve"> чел. </w:t>
      </w:r>
      <w:r w:rsidR="00360812">
        <w:rPr>
          <w:rFonts w:ascii="Tahoma" w:eastAsia="Times New Roman" w:hAnsi="Tahoma" w:cs="Tahoma"/>
          <w:color w:val="454442"/>
          <w:sz w:val="19"/>
          <w:szCs w:val="19"/>
        </w:rPr>
        <w:t>из них работающего населения 512</w:t>
      </w:r>
      <w:r w:rsidRPr="008705B9">
        <w:rPr>
          <w:rFonts w:ascii="Tahoma" w:eastAsia="Times New Roman" w:hAnsi="Tahoma" w:cs="Tahoma"/>
          <w:color w:val="454442"/>
          <w:sz w:val="19"/>
          <w:szCs w:val="19"/>
        </w:rPr>
        <w:t xml:space="preserve"> чел. Доля неработающего </w:t>
      </w:r>
    </w:p>
    <w:p w:rsidR="008705B9" w:rsidRDefault="008705B9" w:rsidP="007A7BE7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8705B9">
        <w:rPr>
          <w:rFonts w:ascii="Tahoma" w:eastAsia="Times New Roman" w:hAnsi="Tahoma" w:cs="Tahoma"/>
          <w:color w:val="454442"/>
          <w:sz w:val="19"/>
          <w:szCs w:val="19"/>
        </w:rPr>
        <w:t>            Участие поселе</w:t>
      </w:r>
      <w:r w:rsidR="00360812">
        <w:rPr>
          <w:rFonts w:ascii="Tahoma" w:eastAsia="Times New Roman" w:hAnsi="Tahoma" w:cs="Tahoma"/>
          <w:color w:val="454442"/>
          <w:sz w:val="19"/>
          <w:szCs w:val="19"/>
        </w:rPr>
        <w:t xml:space="preserve">ния в ряде социальных </w:t>
      </w:r>
      <w:r w:rsidRPr="008705B9">
        <w:rPr>
          <w:rFonts w:ascii="Tahoma" w:eastAsia="Times New Roman" w:hAnsi="Tahoma" w:cs="Tahoma"/>
          <w:color w:val="454442"/>
          <w:sz w:val="19"/>
          <w:szCs w:val="19"/>
        </w:rPr>
        <w:t xml:space="preserve"> программ дает основание прогнозировать  постепенную стабилизацию демографической ситуации за счет снижения смертности, увеличения рождаемости, средней продолжительности  жизни, улучшения качества жизни и здоровья, что в совокупности даст значительный социально-экономический эффект.</w:t>
      </w:r>
    </w:p>
    <w:p w:rsidR="008705B9" w:rsidRPr="003A749E" w:rsidRDefault="00360812" w:rsidP="006554B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454442"/>
          <w:sz w:val="19"/>
          <w:szCs w:val="19"/>
        </w:rPr>
      </w:pPr>
      <w:r w:rsidRPr="003A749E">
        <w:rPr>
          <w:rFonts w:ascii="Tahoma" w:eastAsia="Times New Roman" w:hAnsi="Tahoma" w:cs="Tahoma"/>
          <w:b/>
          <w:iCs/>
          <w:color w:val="454442"/>
          <w:sz w:val="19"/>
        </w:rPr>
        <w:t>С</w:t>
      </w:r>
      <w:r w:rsidR="008705B9" w:rsidRPr="003A749E">
        <w:rPr>
          <w:rFonts w:ascii="Tahoma" w:eastAsia="Times New Roman" w:hAnsi="Tahoma" w:cs="Tahoma"/>
          <w:b/>
          <w:iCs/>
          <w:color w:val="454442"/>
          <w:sz w:val="19"/>
        </w:rPr>
        <w:t>ельское хозяйство</w:t>
      </w:r>
    </w:p>
    <w:p w:rsidR="006554B3" w:rsidRDefault="008705B9" w:rsidP="006554B3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8705B9">
        <w:rPr>
          <w:rFonts w:ascii="Tahoma" w:eastAsia="Times New Roman" w:hAnsi="Tahoma" w:cs="Tahoma"/>
          <w:color w:val="454442"/>
          <w:sz w:val="19"/>
          <w:szCs w:val="19"/>
        </w:rPr>
        <w:t>            Поголовье скота в сельс</w:t>
      </w:r>
      <w:r w:rsidR="006554B3">
        <w:rPr>
          <w:rFonts w:ascii="Tahoma" w:eastAsia="Times New Roman" w:hAnsi="Tahoma" w:cs="Tahoma"/>
          <w:color w:val="454442"/>
          <w:sz w:val="19"/>
          <w:szCs w:val="19"/>
        </w:rPr>
        <w:t>ком поселении насчитывается  1349 головы КРС, в том числе 689 коров; лошадей – 53 гол.; свиней – 667 гол.; коз и овец – 853</w:t>
      </w:r>
      <w:r w:rsidRPr="008705B9">
        <w:rPr>
          <w:rFonts w:ascii="Tahoma" w:eastAsia="Times New Roman" w:hAnsi="Tahoma" w:cs="Tahoma"/>
          <w:color w:val="454442"/>
          <w:sz w:val="19"/>
          <w:szCs w:val="19"/>
        </w:rPr>
        <w:t xml:space="preserve"> гол.</w:t>
      </w:r>
    </w:p>
    <w:p w:rsidR="008705B9" w:rsidRPr="008705B9" w:rsidRDefault="008705B9" w:rsidP="006554B3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8705B9">
        <w:rPr>
          <w:rFonts w:ascii="Tahoma" w:eastAsia="Times New Roman" w:hAnsi="Tahoma" w:cs="Tahoma"/>
          <w:color w:val="454442"/>
          <w:sz w:val="19"/>
          <w:szCs w:val="19"/>
        </w:rPr>
        <w:t>Основными производителями продукции сельского хозяйства являются личные подсобные  хозяйства населения и крестьянско-фермерские хозяйства.</w:t>
      </w:r>
    </w:p>
    <w:p w:rsidR="006554B3" w:rsidRDefault="006554B3" w:rsidP="006554B3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>
        <w:rPr>
          <w:rFonts w:ascii="Tahoma" w:eastAsia="Times New Roman" w:hAnsi="Tahoma" w:cs="Tahoma"/>
          <w:color w:val="454442"/>
          <w:sz w:val="19"/>
          <w:szCs w:val="19"/>
        </w:rPr>
        <w:t>На территории поселения действует ООО « Брацлавское», 10 малых предприятий, из них микропредприятий ( с численностью до 15 человек) -10</w:t>
      </w:r>
    </w:p>
    <w:p w:rsidR="008705B9" w:rsidRPr="008705B9" w:rsidRDefault="008705B9" w:rsidP="006554B3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8705B9">
        <w:rPr>
          <w:rFonts w:ascii="Tahoma" w:eastAsia="Times New Roman" w:hAnsi="Tahoma" w:cs="Tahoma"/>
          <w:color w:val="454442"/>
          <w:sz w:val="19"/>
          <w:szCs w:val="19"/>
        </w:rPr>
        <w:t>Уменьшилось  поголовье крупного рогатого скота. Основная причина это высокие цены на корма и отсутствие рынков сбыта.  Жители в основном перешли на посадку с/х продукции (картофель, овощи).</w:t>
      </w:r>
    </w:p>
    <w:p w:rsidR="008705B9" w:rsidRPr="008705B9" w:rsidRDefault="008705B9" w:rsidP="006554B3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8705B9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8705B9" w:rsidRPr="008705B9" w:rsidRDefault="008705B9" w:rsidP="008705B9">
      <w:pPr>
        <w:spacing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841ADC">
        <w:rPr>
          <w:rFonts w:ascii="Tahoma" w:eastAsia="Times New Roman" w:hAnsi="Tahoma" w:cs="Tahoma"/>
          <w:b/>
          <w:bCs/>
          <w:color w:val="454442"/>
          <w:sz w:val="19"/>
        </w:rPr>
        <w:t>Потребительский рынок товаров и услуг и развитие малого предпринимательства</w:t>
      </w:r>
      <w:r w:rsidRPr="008705B9">
        <w:rPr>
          <w:rFonts w:ascii="Tahoma" w:eastAsia="Times New Roman" w:hAnsi="Tahoma" w:cs="Tahoma"/>
          <w:b/>
          <w:bCs/>
          <w:color w:val="454442"/>
          <w:sz w:val="19"/>
          <w:u w:val="single"/>
        </w:rPr>
        <w:t>.</w:t>
      </w:r>
    </w:p>
    <w:p w:rsidR="006554B3" w:rsidRDefault="008705B9" w:rsidP="00841ADC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8705B9">
        <w:rPr>
          <w:rFonts w:ascii="Tahoma" w:eastAsia="Times New Roman" w:hAnsi="Tahoma" w:cs="Tahoma"/>
          <w:color w:val="454442"/>
          <w:sz w:val="19"/>
          <w:szCs w:val="19"/>
        </w:rPr>
        <w:t>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Быстрый и устойчивый рост экономики способен обеспечить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подходов и обоснованных финансовых вложений.</w:t>
      </w:r>
    </w:p>
    <w:p w:rsidR="006554B3" w:rsidRDefault="006554B3" w:rsidP="00841ADC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>
        <w:rPr>
          <w:rFonts w:ascii="Tahoma" w:eastAsia="Times New Roman" w:hAnsi="Tahoma" w:cs="Tahoma"/>
          <w:color w:val="454442"/>
          <w:sz w:val="19"/>
          <w:szCs w:val="19"/>
        </w:rPr>
        <w:t>Одной из характерных особенностей малого и среднего бизнеса в поселении является слаборазвитый производственный сектор, что обусловлено прежде всего отдаленностью от ближайщего районного центра, более высоким уровн</w:t>
      </w:r>
      <w:r w:rsidR="00841ADC">
        <w:rPr>
          <w:rFonts w:ascii="Tahoma" w:eastAsia="Times New Roman" w:hAnsi="Tahoma" w:cs="Tahoma"/>
          <w:color w:val="454442"/>
          <w:sz w:val="19"/>
          <w:szCs w:val="19"/>
        </w:rPr>
        <w:t>ем  затрат на электроэнергию и топливо.</w:t>
      </w:r>
    </w:p>
    <w:p w:rsidR="00841ADC" w:rsidRDefault="008705B9" w:rsidP="00841ADC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8705B9">
        <w:rPr>
          <w:rFonts w:ascii="Tahoma" w:eastAsia="Times New Roman" w:hAnsi="Tahoma" w:cs="Tahoma"/>
          <w:color w:val="454442"/>
          <w:sz w:val="19"/>
          <w:szCs w:val="19"/>
        </w:rPr>
        <w:t>Дальнейшему положительному развитию малого предпринимательства будут способствовать меры государственной поддержки, предусмотренные федеральным, региональным и местным законодательством.</w:t>
      </w:r>
    </w:p>
    <w:p w:rsidR="008705B9" w:rsidRPr="00841ADC" w:rsidRDefault="00841ADC" w:rsidP="00841ADC">
      <w:pPr>
        <w:spacing w:after="0" w:line="240" w:lineRule="auto"/>
        <w:jc w:val="both"/>
        <w:rPr>
          <w:rFonts w:ascii="Tahoma" w:eastAsia="Times New Roman" w:hAnsi="Tahoma" w:cs="Tahoma"/>
          <w:b/>
          <w:color w:val="454442"/>
          <w:sz w:val="19"/>
          <w:szCs w:val="19"/>
        </w:rPr>
      </w:pPr>
      <w:r w:rsidRPr="00841ADC">
        <w:rPr>
          <w:rFonts w:ascii="Tahoma" w:eastAsia="Times New Roman" w:hAnsi="Tahoma" w:cs="Tahoma"/>
          <w:b/>
          <w:color w:val="454442"/>
          <w:sz w:val="19"/>
          <w:szCs w:val="19"/>
        </w:rPr>
        <w:t xml:space="preserve">                                                 </w:t>
      </w:r>
      <w:r w:rsidR="008705B9" w:rsidRPr="00841ADC">
        <w:rPr>
          <w:rFonts w:ascii="Tahoma" w:eastAsia="Times New Roman" w:hAnsi="Tahoma" w:cs="Tahoma"/>
          <w:b/>
          <w:color w:val="454442"/>
          <w:sz w:val="19"/>
          <w:szCs w:val="19"/>
        </w:rPr>
        <w:t>Розничная торговля</w:t>
      </w:r>
    </w:p>
    <w:p w:rsidR="00841ADC" w:rsidRDefault="008705B9" w:rsidP="008705B9">
      <w:pPr>
        <w:spacing w:after="100" w:afterAutospacing="1" w:line="240" w:lineRule="auto"/>
        <w:jc w:val="both"/>
        <w:rPr>
          <w:rFonts w:ascii="Tahoma" w:eastAsia="Times New Roman" w:hAnsi="Tahoma" w:cs="Tahoma"/>
          <w:i/>
          <w:iCs/>
          <w:color w:val="454442"/>
          <w:sz w:val="19"/>
        </w:rPr>
      </w:pPr>
      <w:r w:rsidRPr="008705B9">
        <w:rPr>
          <w:rFonts w:ascii="Tahoma" w:eastAsia="Times New Roman" w:hAnsi="Tahoma" w:cs="Tahoma"/>
          <w:color w:val="454442"/>
          <w:sz w:val="19"/>
          <w:szCs w:val="19"/>
        </w:rPr>
        <w:t>            Пот</w:t>
      </w:r>
      <w:r w:rsidR="00841ADC">
        <w:rPr>
          <w:rFonts w:ascii="Tahoma" w:eastAsia="Times New Roman" w:hAnsi="Tahoma" w:cs="Tahoma"/>
          <w:color w:val="454442"/>
          <w:sz w:val="19"/>
          <w:szCs w:val="19"/>
        </w:rPr>
        <w:t>ребительский рынок Брацлавского</w:t>
      </w:r>
      <w:r w:rsidRPr="008705B9">
        <w:rPr>
          <w:rFonts w:ascii="Tahoma" w:eastAsia="Times New Roman" w:hAnsi="Tahoma" w:cs="Tahoma"/>
          <w:color w:val="454442"/>
          <w:sz w:val="19"/>
          <w:szCs w:val="19"/>
        </w:rPr>
        <w:t xml:space="preserve"> сельского поселения  представлен всеми необходимыми видами продукции. Бытовые услуги развиты слабо.  Нет ателье по ремонту обуви, часов и т.д. Нет ритуальных услуг, услуг по перевозке товаров. Хотя сфера услуг является одним из главных источников занятости населения.</w:t>
      </w:r>
      <w:r w:rsidR="00841ADC">
        <w:rPr>
          <w:rFonts w:ascii="Tahoma" w:eastAsia="Times New Roman" w:hAnsi="Tahoma" w:cs="Tahoma"/>
          <w:color w:val="454442"/>
          <w:sz w:val="19"/>
          <w:szCs w:val="19"/>
        </w:rPr>
        <w:t>   На 1 января 2018</w:t>
      </w:r>
      <w:r w:rsidRPr="008705B9">
        <w:rPr>
          <w:rFonts w:ascii="Tahoma" w:eastAsia="Times New Roman" w:hAnsi="Tahoma" w:cs="Tahoma"/>
          <w:color w:val="454442"/>
          <w:sz w:val="19"/>
          <w:szCs w:val="19"/>
        </w:rPr>
        <w:t xml:space="preserve"> года на территории села о</w:t>
      </w:r>
      <w:r w:rsidR="00841ADC">
        <w:rPr>
          <w:rFonts w:ascii="Tahoma" w:eastAsia="Times New Roman" w:hAnsi="Tahoma" w:cs="Tahoma"/>
          <w:color w:val="454442"/>
          <w:sz w:val="19"/>
          <w:szCs w:val="19"/>
        </w:rPr>
        <w:t xml:space="preserve">существляли свою деятельность </w:t>
      </w:r>
      <w:r w:rsidRPr="008705B9">
        <w:rPr>
          <w:rFonts w:ascii="Tahoma" w:eastAsia="Times New Roman" w:hAnsi="Tahoma" w:cs="Tahoma"/>
          <w:color w:val="454442"/>
          <w:sz w:val="19"/>
          <w:szCs w:val="19"/>
        </w:rPr>
        <w:t xml:space="preserve"> торговых предприятий, </w:t>
      </w:r>
    </w:p>
    <w:p w:rsidR="008705B9" w:rsidRPr="008705B9" w:rsidRDefault="008705B9" w:rsidP="00841ADC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8705B9">
        <w:rPr>
          <w:rFonts w:ascii="Tahoma" w:eastAsia="Times New Roman" w:hAnsi="Tahoma" w:cs="Tahoma"/>
          <w:color w:val="454442"/>
          <w:sz w:val="19"/>
          <w:szCs w:val="19"/>
        </w:rPr>
        <w:lastRenderedPageBreak/>
        <w:t>Крупных торговых предприятий на территории поселения нет.</w:t>
      </w:r>
    </w:p>
    <w:p w:rsidR="008705B9" w:rsidRPr="008705B9" w:rsidRDefault="008705B9" w:rsidP="00841ADC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8705B9">
        <w:rPr>
          <w:rFonts w:ascii="Tahoma" w:eastAsia="Times New Roman" w:hAnsi="Tahoma" w:cs="Tahoma"/>
          <w:color w:val="454442"/>
          <w:sz w:val="19"/>
          <w:szCs w:val="19"/>
        </w:rPr>
        <w:t>Оборот р</w:t>
      </w:r>
      <w:r w:rsidR="00841ADC">
        <w:rPr>
          <w:rFonts w:ascii="Tahoma" w:eastAsia="Times New Roman" w:hAnsi="Tahoma" w:cs="Tahoma"/>
          <w:color w:val="454442"/>
          <w:sz w:val="19"/>
          <w:szCs w:val="19"/>
        </w:rPr>
        <w:t>озничной торговли в Брацлавском</w:t>
      </w:r>
      <w:r w:rsidRPr="008705B9">
        <w:rPr>
          <w:rFonts w:ascii="Tahoma" w:eastAsia="Times New Roman" w:hAnsi="Tahoma" w:cs="Tahoma"/>
          <w:color w:val="454442"/>
          <w:sz w:val="19"/>
          <w:szCs w:val="19"/>
        </w:rPr>
        <w:t xml:space="preserve"> сельском поселении прогнозируется на минимальном уровне.</w:t>
      </w:r>
    </w:p>
    <w:p w:rsidR="008705B9" w:rsidRPr="008705B9" w:rsidRDefault="008705B9" w:rsidP="00841ADC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8705B9">
        <w:rPr>
          <w:rFonts w:ascii="Tahoma" w:eastAsia="Times New Roman" w:hAnsi="Tahoma" w:cs="Tahoma"/>
          <w:i/>
          <w:iCs/>
          <w:color w:val="454442"/>
          <w:sz w:val="19"/>
        </w:rPr>
        <w:t> </w:t>
      </w:r>
    </w:p>
    <w:p w:rsidR="008705B9" w:rsidRDefault="008705B9" w:rsidP="00841ADC">
      <w:pPr>
        <w:spacing w:after="0" w:line="240" w:lineRule="auto"/>
        <w:jc w:val="center"/>
        <w:rPr>
          <w:rFonts w:ascii="Tahoma" w:eastAsia="Times New Roman" w:hAnsi="Tahoma" w:cs="Tahoma"/>
          <w:b/>
          <w:color w:val="454442"/>
          <w:sz w:val="19"/>
          <w:szCs w:val="19"/>
        </w:rPr>
      </w:pPr>
      <w:r w:rsidRPr="00841ADC">
        <w:rPr>
          <w:rFonts w:ascii="Tahoma" w:eastAsia="Times New Roman" w:hAnsi="Tahoma" w:cs="Tahoma"/>
          <w:b/>
          <w:color w:val="454442"/>
          <w:sz w:val="19"/>
          <w:szCs w:val="19"/>
        </w:rPr>
        <w:t>Общественное питание</w:t>
      </w:r>
    </w:p>
    <w:p w:rsidR="00841ADC" w:rsidRPr="00841ADC" w:rsidRDefault="00841ADC" w:rsidP="00841ADC">
      <w:pPr>
        <w:spacing w:after="0" w:line="240" w:lineRule="auto"/>
        <w:jc w:val="center"/>
        <w:rPr>
          <w:rFonts w:ascii="Tahoma" w:eastAsia="Times New Roman" w:hAnsi="Tahoma" w:cs="Tahoma"/>
          <w:b/>
          <w:color w:val="454442"/>
          <w:sz w:val="19"/>
          <w:szCs w:val="19"/>
        </w:rPr>
      </w:pPr>
    </w:p>
    <w:p w:rsidR="008705B9" w:rsidRDefault="008705B9" w:rsidP="00841ADC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8705B9">
        <w:rPr>
          <w:rFonts w:ascii="Tahoma" w:eastAsia="Times New Roman" w:hAnsi="Tahoma" w:cs="Tahoma"/>
          <w:color w:val="454442"/>
          <w:sz w:val="19"/>
          <w:szCs w:val="19"/>
        </w:rPr>
        <w:t>На территории поселения одно предприятие общественного питания столовая</w:t>
      </w:r>
      <w:r w:rsidR="00841ADC">
        <w:rPr>
          <w:rFonts w:ascii="Tahoma" w:eastAsia="Times New Roman" w:hAnsi="Tahoma" w:cs="Tahoma"/>
          <w:color w:val="454442"/>
          <w:sz w:val="19"/>
          <w:szCs w:val="19"/>
        </w:rPr>
        <w:t>, работает пекарня, маслопром.</w:t>
      </w:r>
      <w:r w:rsidRPr="008705B9">
        <w:rPr>
          <w:rFonts w:ascii="Tahoma" w:eastAsia="Times New Roman" w:hAnsi="Tahoma" w:cs="Tahoma"/>
          <w:color w:val="454442"/>
          <w:sz w:val="19"/>
          <w:szCs w:val="19"/>
        </w:rPr>
        <w:t xml:space="preserve"> </w:t>
      </w:r>
      <w:r w:rsidR="00841ADC">
        <w:rPr>
          <w:rFonts w:ascii="Tahoma" w:eastAsia="Times New Roman" w:hAnsi="Tahoma" w:cs="Tahoma"/>
          <w:color w:val="454442"/>
          <w:sz w:val="19"/>
          <w:szCs w:val="19"/>
        </w:rPr>
        <w:t>О</w:t>
      </w:r>
      <w:r w:rsidRPr="008705B9">
        <w:rPr>
          <w:rFonts w:ascii="Tahoma" w:eastAsia="Times New Roman" w:hAnsi="Tahoma" w:cs="Tahoma"/>
          <w:color w:val="454442"/>
          <w:sz w:val="19"/>
          <w:szCs w:val="19"/>
        </w:rPr>
        <w:t>собое внимание предполагается уделить развитию сети предприятий общественного питания, ориентированных на обслуживание малообеспеченных категорий граждан и совершенствованию системы услуг питания в общеобразовательных учебных заведениях.</w:t>
      </w:r>
    </w:p>
    <w:p w:rsidR="00841ADC" w:rsidRPr="008705B9" w:rsidRDefault="00841ADC" w:rsidP="00841ADC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</w:p>
    <w:p w:rsidR="008705B9" w:rsidRPr="00841ADC" w:rsidRDefault="00841ADC" w:rsidP="00841ADC">
      <w:pPr>
        <w:spacing w:after="0" w:line="240" w:lineRule="auto"/>
        <w:ind w:left="720"/>
        <w:rPr>
          <w:rFonts w:ascii="Tahoma" w:eastAsia="Times New Roman" w:hAnsi="Tahoma" w:cs="Tahoma"/>
          <w:color w:val="454442"/>
          <w:sz w:val="19"/>
          <w:szCs w:val="19"/>
        </w:rPr>
      </w:pPr>
      <w:r>
        <w:rPr>
          <w:rFonts w:ascii="Tahoma" w:eastAsia="Times New Roman" w:hAnsi="Tahoma" w:cs="Tahoma"/>
          <w:b/>
          <w:bCs/>
          <w:color w:val="454442"/>
          <w:sz w:val="19"/>
        </w:rPr>
        <w:t xml:space="preserve">                                             </w:t>
      </w:r>
      <w:r w:rsidR="008705B9" w:rsidRPr="008705B9">
        <w:rPr>
          <w:rFonts w:ascii="Tahoma" w:eastAsia="Times New Roman" w:hAnsi="Tahoma" w:cs="Tahoma"/>
          <w:b/>
          <w:bCs/>
          <w:color w:val="454442"/>
          <w:sz w:val="19"/>
        </w:rPr>
        <w:t>      Благоустройство</w:t>
      </w:r>
    </w:p>
    <w:p w:rsidR="00841ADC" w:rsidRPr="008705B9" w:rsidRDefault="00841ADC" w:rsidP="00841ADC">
      <w:pPr>
        <w:spacing w:after="0" w:line="240" w:lineRule="auto"/>
        <w:ind w:left="720"/>
        <w:rPr>
          <w:rFonts w:ascii="Tahoma" w:eastAsia="Times New Roman" w:hAnsi="Tahoma" w:cs="Tahoma"/>
          <w:color w:val="454442"/>
          <w:sz w:val="19"/>
          <w:szCs w:val="19"/>
        </w:rPr>
      </w:pPr>
    </w:p>
    <w:p w:rsidR="008705B9" w:rsidRPr="008705B9" w:rsidRDefault="008705B9" w:rsidP="00841ADC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8705B9">
        <w:rPr>
          <w:rFonts w:ascii="Tahoma" w:eastAsia="Times New Roman" w:hAnsi="Tahoma" w:cs="Tahoma"/>
          <w:color w:val="454442"/>
          <w:sz w:val="19"/>
          <w:szCs w:val="19"/>
        </w:rPr>
        <w:t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населения. В этой связи обеспечение потребности населения в жилье должно быть приоритетной целью персп</w:t>
      </w:r>
      <w:r w:rsidR="009356C1">
        <w:rPr>
          <w:rFonts w:ascii="Tahoma" w:eastAsia="Times New Roman" w:hAnsi="Tahoma" w:cs="Tahoma"/>
          <w:color w:val="454442"/>
          <w:sz w:val="19"/>
          <w:szCs w:val="19"/>
        </w:rPr>
        <w:t>ективного развития Брацлавского</w:t>
      </w:r>
      <w:r w:rsidRPr="008705B9">
        <w:rPr>
          <w:rFonts w:ascii="Tahoma" w:eastAsia="Times New Roman" w:hAnsi="Tahoma" w:cs="Tahoma"/>
          <w:color w:val="454442"/>
          <w:sz w:val="19"/>
          <w:szCs w:val="19"/>
        </w:rPr>
        <w:t xml:space="preserve"> сельского поселения.</w:t>
      </w:r>
    </w:p>
    <w:p w:rsidR="008705B9" w:rsidRPr="008705B9" w:rsidRDefault="008705B9" w:rsidP="00841ADC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8705B9">
        <w:rPr>
          <w:rFonts w:ascii="Tahoma" w:eastAsia="Times New Roman" w:hAnsi="Tahoma" w:cs="Tahoma"/>
          <w:color w:val="454442"/>
          <w:sz w:val="19"/>
          <w:szCs w:val="19"/>
        </w:rPr>
        <w:t xml:space="preserve">Все  </w:t>
      </w:r>
      <w:r w:rsidR="009356C1">
        <w:rPr>
          <w:rFonts w:ascii="Tahoma" w:eastAsia="Times New Roman" w:hAnsi="Tahoma" w:cs="Tahoma"/>
          <w:color w:val="454442"/>
          <w:sz w:val="19"/>
          <w:szCs w:val="19"/>
        </w:rPr>
        <w:t xml:space="preserve">населенные пункты Брацлавского сельского поселения </w:t>
      </w:r>
      <w:r w:rsidRPr="008705B9">
        <w:rPr>
          <w:rFonts w:ascii="Tahoma" w:eastAsia="Times New Roman" w:hAnsi="Tahoma" w:cs="Tahoma"/>
          <w:color w:val="454442"/>
          <w:sz w:val="19"/>
          <w:szCs w:val="19"/>
        </w:rPr>
        <w:t xml:space="preserve"> обеспечены уличным освещен</w:t>
      </w:r>
      <w:r w:rsidR="009356C1">
        <w:rPr>
          <w:rFonts w:ascii="Tahoma" w:eastAsia="Times New Roman" w:hAnsi="Tahoma" w:cs="Tahoma"/>
          <w:color w:val="454442"/>
          <w:sz w:val="19"/>
          <w:szCs w:val="19"/>
        </w:rPr>
        <w:t>ием,</w:t>
      </w:r>
      <w:r w:rsidRPr="008705B9">
        <w:rPr>
          <w:rFonts w:ascii="Tahoma" w:eastAsia="Times New Roman" w:hAnsi="Tahoma" w:cs="Tahoma"/>
          <w:color w:val="454442"/>
          <w:sz w:val="19"/>
          <w:szCs w:val="19"/>
        </w:rPr>
        <w:t xml:space="preserve"> водопроводом.</w:t>
      </w:r>
    </w:p>
    <w:p w:rsidR="009356C1" w:rsidRDefault="008705B9" w:rsidP="009356C1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8705B9">
        <w:rPr>
          <w:rFonts w:ascii="Tahoma" w:eastAsia="Times New Roman" w:hAnsi="Tahoma" w:cs="Tahoma"/>
          <w:color w:val="454442"/>
          <w:sz w:val="19"/>
          <w:szCs w:val="19"/>
        </w:rPr>
        <w:t>    В населенных пунктах  имеются площадки с контейнерами для сбора твердых бытовых отходов. Всего контейнеров-10</w:t>
      </w:r>
      <w:r w:rsidR="009356C1">
        <w:rPr>
          <w:rFonts w:ascii="Tahoma" w:eastAsia="Times New Roman" w:hAnsi="Tahoma" w:cs="Tahoma"/>
          <w:color w:val="454442"/>
          <w:sz w:val="19"/>
          <w:szCs w:val="19"/>
        </w:rPr>
        <w:t xml:space="preserve"> шт., требуется дополнительно- 1</w:t>
      </w:r>
      <w:r w:rsidRPr="008705B9">
        <w:rPr>
          <w:rFonts w:ascii="Tahoma" w:eastAsia="Times New Roman" w:hAnsi="Tahoma" w:cs="Tahoma"/>
          <w:color w:val="454442"/>
          <w:sz w:val="19"/>
          <w:szCs w:val="19"/>
        </w:rPr>
        <w:t>5 шт.</w:t>
      </w:r>
    </w:p>
    <w:p w:rsidR="009356C1" w:rsidRDefault="009356C1" w:rsidP="009356C1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</w:p>
    <w:p w:rsidR="008705B9" w:rsidRDefault="008705B9" w:rsidP="009356C1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54442"/>
          <w:sz w:val="19"/>
        </w:rPr>
      </w:pPr>
      <w:r w:rsidRPr="008705B9">
        <w:rPr>
          <w:rFonts w:ascii="Tahoma" w:eastAsia="Times New Roman" w:hAnsi="Tahoma" w:cs="Tahoma"/>
          <w:b/>
          <w:bCs/>
          <w:color w:val="454442"/>
          <w:sz w:val="19"/>
        </w:rPr>
        <w:t>  </w:t>
      </w:r>
      <w:r w:rsidR="009356C1">
        <w:rPr>
          <w:rFonts w:ascii="Tahoma" w:eastAsia="Times New Roman" w:hAnsi="Tahoma" w:cs="Tahoma"/>
          <w:b/>
          <w:bCs/>
          <w:color w:val="454442"/>
          <w:sz w:val="19"/>
        </w:rPr>
        <w:t xml:space="preserve">                                   </w:t>
      </w:r>
      <w:r w:rsidRPr="008705B9">
        <w:rPr>
          <w:rFonts w:ascii="Tahoma" w:eastAsia="Times New Roman" w:hAnsi="Tahoma" w:cs="Tahoma"/>
          <w:b/>
          <w:bCs/>
          <w:color w:val="454442"/>
          <w:sz w:val="19"/>
        </w:rPr>
        <w:t>  Культура, спорт и молодежная политика</w:t>
      </w:r>
    </w:p>
    <w:p w:rsidR="009356C1" w:rsidRPr="008705B9" w:rsidRDefault="009356C1" w:rsidP="009356C1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</w:p>
    <w:p w:rsidR="008705B9" w:rsidRPr="008705B9" w:rsidRDefault="008705B9" w:rsidP="00841ADC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8705B9">
        <w:rPr>
          <w:rFonts w:ascii="Tahoma" w:eastAsia="Times New Roman" w:hAnsi="Tahoma" w:cs="Tahoma"/>
          <w:color w:val="454442"/>
          <w:sz w:val="19"/>
          <w:szCs w:val="19"/>
        </w:rPr>
        <w:t>Для обеспечения культурного досуга населения функционирует </w:t>
      </w:r>
      <w:r w:rsidR="009356C1">
        <w:rPr>
          <w:rFonts w:ascii="Tahoma" w:eastAsia="Times New Roman" w:hAnsi="Tahoma" w:cs="Tahoma"/>
          <w:color w:val="454442"/>
          <w:sz w:val="19"/>
          <w:szCs w:val="19"/>
        </w:rPr>
        <w:t xml:space="preserve"> Дом культуры в с. Брацлавка, два сельских  клуба и  одна  библиотека</w:t>
      </w:r>
      <w:r w:rsidRPr="008705B9">
        <w:rPr>
          <w:rFonts w:ascii="Tahoma" w:eastAsia="Times New Roman" w:hAnsi="Tahoma" w:cs="Tahoma"/>
          <w:color w:val="454442"/>
          <w:sz w:val="19"/>
          <w:szCs w:val="19"/>
        </w:rPr>
        <w:t>.</w:t>
      </w:r>
    </w:p>
    <w:p w:rsidR="008705B9" w:rsidRPr="008705B9" w:rsidRDefault="009356C1" w:rsidP="00841ADC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>
        <w:rPr>
          <w:rFonts w:ascii="Tahoma" w:eastAsia="Times New Roman" w:hAnsi="Tahoma" w:cs="Tahoma"/>
          <w:color w:val="454442"/>
          <w:sz w:val="19"/>
          <w:szCs w:val="19"/>
        </w:rPr>
        <w:t>В настоящее время сельские клубные помещения</w:t>
      </w:r>
      <w:r w:rsidR="008705B9" w:rsidRPr="008705B9">
        <w:rPr>
          <w:rFonts w:ascii="Tahoma" w:eastAsia="Times New Roman" w:hAnsi="Tahoma" w:cs="Tahoma"/>
          <w:color w:val="454442"/>
          <w:sz w:val="19"/>
          <w:szCs w:val="19"/>
        </w:rPr>
        <w:t xml:space="preserve"> не отвечает современным требованиям: нет раздевалки, нет помещений для занятий кружковой работой, нет помещений для хранения реквизита.</w:t>
      </w:r>
    </w:p>
    <w:p w:rsidR="008705B9" w:rsidRPr="008705B9" w:rsidRDefault="009356C1" w:rsidP="00841ADC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>
        <w:rPr>
          <w:rFonts w:ascii="Tahoma" w:eastAsia="Times New Roman" w:hAnsi="Tahoma" w:cs="Tahoma"/>
          <w:color w:val="454442"/>
          <w:sz w:val="19"/>
          <w:szCs w:val="19"/>
        </w:rPr>
        <w:t xml:space="preserve"> Клубные работники используют</w:t>
      </w:r>
      <w:r w:rsidR="008705B9" w:rsidRPr="008705B9">
        <w:rPr>
          <w:rFonts w:ascii="Tahoma" w:eastAsia="Times New Roman" w:hAnsi="Tahoma" w:cs="Tahoma"/>
          <w:color w:val="454442"/>
          <w:sz w:val="19"/>
          <w:szCs w:val="19"/>
        </w:rPr>
        <w:t xml:space="preserve"> все возможности для проведения встреч и чествования</w:t>
      </w:r>
      <w:r>
        <w:rPr>
          <w:rFonts w:ascii="Tahoma" w:eastAsia="Times New Roman" w:hAnsi="Tahoma" w:cs="Tahoma"/>
          <w:color w:val="454442"/>
          <w:sz w:val="19"/>
          <w:szCs w:val="19"/>
        </w:rPr>
        <w:t xml:space="preserve"> в</w:t>
      </w:r>
      <w:r w:rsidR="008705B9" w:rsidRPr="008705B9">
        <w:rPr>
          <w:rFonts w:ascii="Tahoma" w:eastAsia="Times New Roman" w:hAnsi="Tahoma" w:cs="Tahoma"/>
          <w:color w:val="454442"/>
          <w:sz w:val="19"/>
          <w:szCs w:val="19"/>
        </w:rPr>
        <w:t>етеранов войны и тру</w:t>
      </w:r>
      <w:r>
        <w:rPr>
          <w:rFonts w:ascii="Tahoma" w:eastAsia="Times New Roman" w:hAnsi="Tahoma" w:cs="Tahoma"/>
          <w:color w:val="454442"/>
          <w:sz w:val="19"/>
          <w:szCs w:val="19"/>
        </w:rPr>
        <w:t>да, устраивают</w:t>
      </w:r>
      <w:r w:rsidR="008705B9" w:rsidRPr="008705B9">
        <w:rPr>
          <w:rFonts w:ascii="Tahoma" w:eastAsia="Times New Roman" w:hAnsi="Tahoma" w:cs="Tahoma"/>
          <w:color w:val="454442"/>
          <w:sz w:val="19"/>
          <w:szCs w:val="19"/>
        </w:rPr>
        <w:t xml:space="preserve"> массовые культурные мероприятия, в т. </w:t>
      </w:r>
      <w:r>
        <w:rPr>
          <w:rFonts w:ascii="Tahoma" w:eastAsia="Times New Roman" w:hAnsi="Tahoma" w:cs="Tahoma"/>
          <w:color w:val="454442"/>
          <w:sz w:val="19"/>
          <w:szCs w:val="19"/>
        </w:rPr>
        <w:t xml:space="preserve">ч. семейного отдыха,  ведут </w:t>
      </w:r>
      <w:r w:rsidR="008705B9" w:rsidRPr="008705B9">
        <w:rPr>
          <w:rFonts w:ascii="Tahoma" w:eastAsia="Times New Roman" w:hAnsi="Tahoma" w:cs="Tahoma"/>
          <w:color w:val="454442"/>
          <w:sz w:val="19"/>
          <w:szCs w:val="19"/>
        </w:rPr>
        <w:t>профилактическую работу по предупреждению случаев наркомании, алкоголизма и курения.</w:t>
      </w:r>
    </w:p>
    <w:p w:rsidR="008705B9" w:rsidRPr="008705B9" w:rsidRDefault="008705B9" w:rsidP="003A749E">
      <w:pPr>
        <w:spacing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8705B9">
        <w:rPr>
          <w:rFonts w:ascii="Tahoma" w:eastAsia="Times New Roman" w:hAnsi="Tahoma" w:cs="Tahoma"/>
          <w:color w:val="454442"/>
          <w:sz w:val="19"/>
          <w:szCs w:val="19"/>
        </w:rPr>
        <w:t>            Важнейшей целью в сфере физической культуры и</w:t>
      </w:r>
      <w:r w:rsidR="009356C1">
        <w:rPr>
          <w:rFonts w:ascii="Tahoma" w:eastAsia="Times New Roman" w:hAnsi="Tahoma" w:cs="Tahoma"/>
          <w:color w:val="454442"/>
          <w:sz w:val="19"/>
          <w:szCs w:val="19"/>
        </w:rPr>
        <w:t xml:space="preserve"> спорта </w:t>
      </w:r>
      <w:r w:rsidRPr="008705B9">
        <w:rPr>
          <w:rFonts w:ascii="Tahoma" w:eastAsia="Times New Roman" w:hAnsi="Tahoma" w:cs="Tahoma"/>
          <w:color w:val="454442"/>
          <w:sz w:val="19"/>
          <w:szCs w:val="19"/>
        </w:rPr>
        <w:t xml:space="preserve"> является качественное улучшение физического состояния населения, и в первую очередь молодого поколения путем вовлечения детей и молодежи в регулярные физкультурно-спортивные занятия, обеспечение условий для их физического совершенствования.  Для этого необходимы средства для строения и оборудования спортивных площадок.</w:t>
      </w:r>
      <w:r w:rsidRPr="008705B9">
        <w:rPr>
          <w:rFonts w:ascii="Tahoma" w:eastAsia="Times New Roman" w:hAnsi="Tahoma" w:cs="Tahoma"/>
          <w:b/>
          <w:bCs/>
          <w:color w:val="454442"/>
          <w:sz w:val="19"/>
        </w:rPr>
        <w:t> </w:t>
      </w:r>
    </w:p>
    <w:p w:rsidR="008705B9" w:rsidRPr="003A749E" w:rsidRDefault="008705B9" w:rsidP="003A749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454442"/>
          <w:sz w:val="19"/>
          <w:szCs w:val="19"/>
        </w:rPr>
      </w:pPr>
      <w:r w:rsidRPr="003A749E">
        <w:rPr>
          <w:rFonts w:ascii="Tahoma" w:eastAsia="Times New Roman" w:hAnsi="Tahoma" w:cs="Tahoma"/>
          <w:b/>
          <w:color w:val="454442"/>
          <w:sz w:val="19"/>
          <w:szCs w:val="19"/>
        </w:rPr>
        <w:t>Приоритеты социально-экономического развития</w:t>
      </w:r>
    </w:p>
    <w:p w:rsidR="008705B9" w:rsidRPr="008705B9" w:rsidRDefault="003A749E" w:rsidP="008705B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>
        <w:rPr>
          <w:rFonts w:ascii="Tahoma" w:eastAsia="Times New Roman" w:hAnsi="Tahoma" w:cs="Tahoma"/>
          <w:color w:val="454442"/>
          <w:sz w:val="19"/>
          <w:szCs w:val="19"/>
          <w:u w:val="single"/>
        </w:rPr>
        <w:t xml:space="preserve">Брацлавского </w:t>
      </w:r>
      <w:r w:rsidR="008705B9" w:rsidRPr="008705B9">
        <w:rPr>
          <w:rFonts w:ascii="Tahoma" w:eastAsia="Times New Roman" w:hAnsi="Tahoma" w:cs="Tahoma"/>
          <w:color w:val="454442"/>
          <w:sz w:val="19"/>
          <w:szCs w:val="19"/>
          <w:u w:val="single"/>
        </w:rPr>
        <w:t xml:space="preserve"> сельского поселения на 201</w:t>
      </w:r>
      <w:r>
        <w:rPr>
          <w:rFonts w:ascii="Tahoma" w:eastAsia="Times New Roman" w:hAnsi="Tahoma" w:cs="Tahoma"/>
          <w:color w:val="454442"/>
          <w:sz w:val="19"/>
          <w:szCs w:val="19"/>
          <w:u w:val="single"/>
        </w:rPr>
        <w:t>8 год и прогнозные 2019-2020</w:t>
      </w:r>
      <w:r w:rsidR="008705B9" w:rsidRPr="008705B9">
        <w:rPr>
          <w:rFonts w:ascii="Tahoma" w:eastAsia="Times New Roman" w:hAnsi="Tahoma" w:cs="Tahoma"/>
          <w:color w:val="454442"/>
          <w:sz w:val="19"/>
          <w:szCs w:val="19"/>
          <w:u w:val="single"/>
        </w:rPr>
        <w:t>годы.</w:t>
      </w:r>
    </w:p>
    <w:p w:rsidR="008705B9" w:rsidRPr="008705B9" w:rsidRDefault="008705B9" w:rsidP="008705B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8705B9">
        <w:rPr>
          <w:rFonts w:ascii="Tahoma" w:eastAsia="Times New Roman" w:hAnsi="Tahoma" w:cs="Tahoma"/>
          <w:color w:val="454442"/>
          <w:sz w:val="19"/>
          <w:szCs w:val="19"/>
        </w:rPr>
        <w:t>1. Развитие экономического потенциала и обеспечение сбалансированности бюджета (развитие реального сектора экономики, эффективное управление муниципальным имуществом и муниципальными финансами).</w:t>
      </w:r>
    </w:p>
    <w:p w:rsidR="008705B9" w:rsidRPr="008705B9" w:rsidRDefault="008705B9" w:rsidP="008705B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8705B9">
        <w:rPr>
          <w:rFonts w:ascii="Tahoma" w:eastAsia="Times New Roman" w:hAnsi="Tahoma" w:cs="Tahoma"/>
          <w:color w:val="454442"/>
          <w:sz w:val="19"/>
          <w:szCs w:val="19"/>
        </w:rPr>
        <w:t>2.  Развитие систем жизнеобеспечения (повышение уровня благоустройства территории, первичные меры пожарной безопасности, создание условий для деятельности добровольных формирований населения по охране общественного порядка).</w:t>
      </w:r>
    </w:p>
    <w:p w:rsidR="008705B9" w:rsidRPr="008705B9" w:rsidRDefault="008705B9" w:rsidP="008705B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8705B9">
        <w:rPr>
          <w:rFonts w:ascii="Tahoma" w:eastAsia="Times New Roman" w:hAnsi="Tahoma" w:cs="Tahoma"/>
          <w:color w:val="454442"/>
          <w:sz w:val="19"/>
          <w:szCs w:val="19"/>
        </w:rPr>
        <w:t>3. Развитие социальной сферы (реализация мероприятий по развитию культуры, спорта и молодежной политики, обеспечение предоставления социальной помощи населению),  позволяющее создать условия для дальнейшего повышения уровня качества жизни населения.</w:t>
      </w:r>
    </w:p>
    <w:p w:rsidR="008705B9" w:rsidRPr="008705B9" w:rsidRDefault="008705B9" w:rsidP="008705B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8705B9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8705B9" w:rsidRPr="008705B9" w:rsidRDefault="008705B9" w:rsidP="008705B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8705B9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8705B9" w:rsidRPr="008705B9" w:rsidRDefault="008705B9" w:rsidP="008705B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8705B9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8705B9" w:rsidRPr="008705B9" w:rsidRDefault="008705B9" w:rsidP="008705B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8705B9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627C7F" w:rsidRDefault="00627C7F">
      <w:pPr>
        <w:rPr>
          <w:rFonts w:ascii="Tahoma" w:eastAsia="Times New Roman" w:hAnsi="Tahoma" w:cs="Tahoma"/>
          <w:color w:val="454442"/>
          <w:sz w:val="19"/>
          <w:szCs w:val="19"/>
        </w:rPr>
      </w:pPr>
    </w:p>
    <w:p w:rsidR="008705B9" w:rsidRDefault="008705B9"/>
    <w:sectPr w:rsidR="008705B9" w:rsidSect="0062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A38"/>
    <w:multiLevelType w:val="multilevel"/>
    <w:tmpl w:val="FBE2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C5117"/>
    <w:multiLevelType w:val="multilevel"/>
    <w:tmpl w:val="6F186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D60B3"/>
    <w:multiLevelType w:val="multilevel"/>
    <w:tmpl w:val="00C0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D7B10"/>
    <w:multiLevelType w:val="multilevel"/>
    <w:tmpl w:val="C09A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63E53"/>
    <w:multiLevelType w:val="multilevel"/>
    <w:tmpl w:val="49FA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33248"/>
    <w:multiLevelType w:val="multilevel"/>
    <w:tmpl w:val="4EFC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3184A"/>
    <w:multiLevelType w:val="multilevel"/>
    <w:tmpl w:val="2398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E6219"/>
    <w:multiLevelType w:val="multilevel"/>
    <w:tmpl w:val="544E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67117"/>
    <w:multiLevelType w:val="multilevel"/>
    <w:tmpl w:val="A378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004B6"/>
    <w:multiLevelType w:val="multilevel"/>
    <w:tmpl w:val="E1F2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4631C"/>
    <w:multiLevelType w:val="multilevel"/>
    <w:tmpl w:val="CD90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106AD"/>
    <w:multiLevelType w:val="multilevel"/>
    <w:tmpl w:val="A5D8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783E17"/>
    <w:multiLevelType w:val="multilevel"/>
    <w:tmpl w:val="8270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E21D05"/>
    <w:multiLevelType w:val="multilevel"/>
    <w:tmpl w:val="E3107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D37BBB"/>
    <w:multiLevelType w:val="multilevel"/>
    <w:tmpl w:val="244E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6557F7"/>
    <w:multiLevelType w:val="multilevel"/>
    <w:tmpl w:val="F3BA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A05632"/>
    <w:multiLevelType w:val="multilevel"/>
    <w:tmpl w:val="F214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DB787B"/>
    <w:multiLevelType w:val="multilevel"/>
    <w:tmpl w:val="BD10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1B2"/>
    <w:multiLevelType w:val="multilevel"/>
    <w:tmpl w:val="34F8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9B16C1"/>
    <w:multiLevelType w:val="multilevel"/>
    <w:tmpl w:val="39FA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7A4337"/>
    <w:multiLevelType w:val="multilevel"/>
    <w:tmpl w:val="A9A6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DF40FA"/>
    <w:multiLevelType w:val="multilevel"/>
    <w:tmpl w:val="EB744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2512EE"/>
    <w:multiLevelType w:val="multilevel"/>
    <w:tmpl w:val="C5B6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1"/>
  </w:num>
  <w:num w:numId="3">
    <w:abstractNumId w:val="1"/>
  </w:num>
  <w:num w:numId="4">
    <w:abstractNumId w:val="13"/>
  </w:num>
  <w:num w:numId="5">
    <w:abstractNumId w:val="3"/>
  </w:num>
  <w:num w:numId="6">
    <w:abstractNumId w:val="5"/>
  </w:num>
  <w:num w:numId="7">
    <w:abstractNumId w:val="12"/>
  </w:num>
  <w:num w:numId="8">
    <w:abstractNumId w:val="16"/>
  </w:num>
  <w:num w:numId="9">
    <w:abstractNumId w:val="10"/>
  </w:num>
  <w:num w:numId="10">
    <w:abstractNumId w:val="7"/>
  </w:num>
  <w:num w:numId="11">
    <w:abstractNumId w:val="14"/>
  </w:num>
  <w:num w:numId="12">
    <w:abstractNumId w:val="8"/>
  </w:num>
  <w:num w:numId="13">
    <w:abstractNumId w:val="6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15"/>
  </w:num>
  <w:num w:numId="19">
    <w:abstractNumId w:val="18"/>
  </w:num>
  <w:num w:numId="20">
    <w:abstractNumId w:val="22"/>
  </w:num>
  <w:num w:numId="21">
    <w:abstractNumId w:val="17"/>
  </w:num>
  <w:num w:numId="22">
    <w:abstractNumId w:val="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05B9"/>
    <w:rsid w:val="002B1295"/>
    <w:rsid w:val="00315E42"/>
    <w:rsid w:val="00360812"/>
    <w:rsid w:val="003A749E"/>
    <w:rsid w:val="00627C7F"/>
    <w:rsid w:val="006554B3"/>
    <w:rsid w:val="007A7BE7"/>
    <w:rsid w:val="00841ADC"/>
    <w:rsid w:val="008705B9"/>
    <w:rsid w:val="008B4822"/>
    <w:rsid w:val="0093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5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05B9"/>
    <w:rPr>
      <w:b/>
      <w:bCs/>
    </w:rPr>
  </w:style>
  <w:style w:type="character" w:styleId="a5">
    <w:name w:val="Emphasis"/>
    <w:basedOn w:val="a0"/>
    <w:uiPriority w:val="20"/>
    <w:qFormat/>
    <w:rsid w:val="008705B9"/>
    <w:rPr>
      <w:i/>
      <w:iCs/>
    </w:rPr>
  </w:style>
  <w:style w:type="paragraph" w:customStyle="1" w:styleId="consplusnormal">
    <w:name w:val="consplusnormal"/>
    <w:basedOn w:val="a"/>
    <w:rsid w:val="008705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57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47564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79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1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3043-E1FE-4A6A-9E23-4378A3B6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56789</dc:creator>
  <cp:keywords/>
  <dc:description/>
  <cp:lastModifiedBy>56789</cp:lastModifiedBy>
  <cp:revision>9</cp:revision>
  <dcterms:created xsi:type="dcterms:W3CDTF">2017-12-29T06:56:00Z</dcterms:created>
  <dcterms:modified xsi:type="dcterms:W3CDTF">2017-12-29T07:56:00Z</dcterms:modified>
</cp:coreProperties>
</file>