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6C" w:rsidRDefault="002F576C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ЗАКОНОДАТЕЛЬСТВА О ГОСУДАРСТВЕННОМ КОНТРОЛЕ( НАДЗОРЕ)</w:t>
      </w:r>
    </w:p>
    <w:p w:rsidR="002F576C" w:rsidRDefault="002F576C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C9" w:rsidRPr="00D962C9" w:rsidRDefault="002F576C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bookmarkStart w:id="0" w:name="_GoBack"/>
      <w:bookmarkEnd w:id="0"/>
      <w:r w:rsidR="00D962C9" w:rsidRPr="00D962C9">
        <w:rPr>
          <w:rFonts w:ascii="Times New Roman" w:hAnsi="Times New Roman" w:cs="Times New Roman"/>
          <w:b/>
          <w:sz w:val="28"/>
          <w:szCs w:val="28"/>
        </w:rPr>
        <w:t>«Уточнены случаи, когда будет осуществляться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C9">
        <w:rPr>
          <w:rFonts w:ascii="Times New Roman" w:hAnsi="Times New Roman" w:cs="Times New Roman"/>
          <w:b/>
          <w:sz w:val="28"/>
          <w:szCs w:val="28"/>
        </w:rPr>
        <w:t>федеральный строительный надзор»</w:t>
      </w:r>
    </w:p>
    <w:p w:rsidR="00D962C9" w:rsidRPr="00D962C9" w:rsidRDefault="00A65BD7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2C9" w:rsidRPr="00D962C9">
        <w:rPr>
          <w:rFonts w:ascii="Times New Roman" w:hAnsi="Times New Roman" w:cs="Times New Roman"/>
          <w:sz w:val="28"/>
          <w:szCs w:val="28"/>
        </w:rPr>
        <w:t>С 25.11.2021 вступает в силу Постановление Правительства РФ от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16.11.2021 N 1950 «Об определении случаев, при которых федеральный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государственный строительный надзор не осуществляется при строительстве,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реконструкции объектов, расположенных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риториях двух и более субъектов </w:t>
      </w:r>
      <w:r w:rsidRPr="00D962C9">
        <w:rPr>
          <w:rFonts w:ascii="Times New Roman" w:hAnsi="Times New Roman" w:cs="Times New Roman"/>
          <w:sz w:val="28"/>
          <w:szCs w:val="28"/>
        </w:rPr>
        <w:t>Российской Федерации,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2C9">
        <w:rPr>
          <w:rFonts w:ascii="Times New Roman" w:hAnsi="Times New Roman" w:cs="Times New Roman"/>
          <w:sz w:val="28"/>
          <w:szCs w:val="28"/>
        </w:rPr>
        <w:t xml:space="preserve"> ес</w:t>
      </w:r>
      <w:r>
        <w:rPr>
          <w:rFonts w:ascii="Times New Roman" w:hAnsi="Times New Roman" w:cs="Times New Roman"/>
          <w:sz w:val="28"/>
          <w:szCs w:val="28"/>
        </w:rPr>
        <w:t xml:space="preserve">ли реконструкция такого объекта </w:t>
      </w:r>
      <w:r w:rsidRPr="00D962C9">
        <w:rPr>
          <w:rFonts w:ascii="Times New Roman" w:hAnsi="Times New Roman" w:cs="Times New Roman"/>
          <w:sz w:val="28"/>
          <w:szCs w:val="28"/>
        </w:rPr>
        <w:t>осуществляется только на территории одного субъекта Российской Федерации».</w:t>
      </w:r>
    </w:p>
    <w:p w:rsidR="00D962C9" w:rsidRPr="00D962C9" w:rsidRDefault="00A65BD7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2C9" w:rsidRPr="00D962C9">
        <w:rPr>
          <w:rFonts w:ascii="Times New Roman" w:hAnsi="Times New Roman" w:cs="Times New Roman"/>
          <w:sz w:val="28"/>
          <w:szCs w:val="28"/>
        </w:rPr>
        <w:t xml:space="preserve">Так, под федеральный строительный надзор </w:t>
      </w:r>
      <w:r w:rsidR="00D962C9">
        <w:rPr>
          <w:rFonts w:ascii="Times New Roman" w:hAnsi="Times New Roman" w:cs="Times New Roman"/>
          <w:sz w:val="28"/>
          <w:szCs w:val="28"/>
        </w:rPr>
        <w:t xml:space="preserve">больше не подпадет создание или </w:t>
      </w:r>
      <w:r w:rsidR="00D962C9" w:rsidRPr="00D962C9">
        <w:rPr>
          <w:rFonts w:ascii="Times New Roman" w:hAnsi="Times New Roman" w:cs="Times New Roman"/>
          <w:sz w:val="28"/>
          <w:szCs w:val="28"/>
        </w:rPr>
        <w:t>реконструкция региональной либо меж</w:t>
      </w:r>
      <w:r w:rsidR="00D962C9">
        <w:rPr>
          <w:rFonts w:ascii="Times New Roman" w:hAnsi="Times New Roman" w:cs="Times New Roman"/>
          <w:sz w:val="28"/>
          <w:szCs w:val="28"/>
        </w:rPr>
        <w:t xml:space="preserve">муниципальной автодороги общего </w:t>
      </w:r>
      <w:r w:rsidR="00D962C9" w:rsidRPr="00D962C9">
        <w:rPr>
          <w:rFonts w:ascii="Times New Roman" w:hAnsi="Times New Roman" w:cs="Times New Roman"/>
          <w:sz w:val="28"/>
          <w:szCs w:val="28"/>
        </w:rPr>
        <w:t>пользования. Речь идет о случаях, когда совпадут такие обстоятельства: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- объект расположен в пределах нескольких субъектов РФ (при этом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реконструкция может проходить только в одном регионе);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- госэкспертизу проектной документации провел региональный орган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исполнительной власти или подведомственное ему бюджетное либо автономное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госучреждение;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- извещение о начале работ направили не раньше 26 ноября.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Эти случаи станут исключением из общего правила Градостроительного</w:t>
      </w:r>
    </w:p>
    <w:p w:rsidR="00D962C9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кодекса РФ о проведении федерального строительного надзора. Вместо него</w:t>
      </w:r>
    </w:p>
    <w:p w:rsidR="0021488A" w:rsidRPr="00D962C9" w:rsidRDefault="00D962C9" w:rsidP="00D96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C9">
        <w:rPr>
          <w:rFonts w:ascii="Times New Roman" w:hAnsi="Times New Roman" w:cs="Times New Roman"/>
          <w:sz w:val="28"/>
          <w:szCs w:val="28"/>
        </w:rPr>
        <w:t>организуют региональный строительный надзор.</w:t>
      </w:r>
      <w:r w:rsidRPr="00D962C9">
        <w:rPr>
          <w:rFonts w:ascii="Times New Roman" w:hAnsi="Times New Roman" w:cs="Times New Roman"/>
          <w:sz w:val="28"/>
          <w:szCs w:val="28"/>
        </w:rPr>
        <w:cr/>
      </w:r>
    </w:p>
    <w:sectPr w:rsidR="0021488A" w:rsidRPr="00D962C9" w:rsidSect="006F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D46"/>
    <w:rsid w:val="0021488A"/>
    <w:rsid w:val="002F576C"/>
    <w:rsid w:val="006F2315"/>
    <w:rsid w:val="00994D46"/>
    <w:rsid w:val="00A65BD7"/>
    <w:rsid w:val="00D9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Оразалинова АТ</dc:creator>
  <cp:keywords/>
  <dc:description/>
  <cp:lastModifiedBy>admin</cp:lastModifiedBy>
  <cp:revision>5</cp:revision>
  <dcterms:created xsi:type="dcterms:W3CDTF">2021-12-02T07:23:00Z</dcterms:created>
  <dcterms:modified xsi:type="dcterms:W3CDTF">2021-12-02T09:54:00Z</dcterms:modified>
</cp:coreProperties>
</file>